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41732" w:rsidR="00E41732" w:rsidP="00E41732" w:rsidRDefault="00E41732" w14:paraId="338F1A2A" w14:textId="36AC6E31">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8"/>
          <w:szCs w:val="28"/>
          <w:lang w:eastAsia="fr-FR"/>
        </w:rPr>
        <w:t>SELECTION MASTER</w:t>
      </w:r>
      <w:r w:rsidR="007E529C">
        <w:rPr>
          <w:rFonts w:ascii="Calibri" w:hAnsi="Calibri" w:eastAsia="Times New Roman" w:cs="Calibri"/>
          <w:b/>
          <w:bCs/>
          <w:sz w:val="28"/>
          <w:szCs w:val="28"/>
          <w:lang w:eastAsia="fr-FR"/>
        </w:rPr>
        <w:t xml:space="preserve"> 2</w:t>
      </w:r>
      <w:r w:rsidRPr="00E41732">
        <w:rPr>
          <w:rFonts w:ascii="Calibri" w:hAnsi="Calibri" w:eastAsia="Times New Roman" w:cs="Calibri"/>
          <w:b/>
          <w:bCs/>
          <w:sz w:val="28"/>
          <w:szCs w:val="28"/>
          <w:lang w:eastAsia="fr-FR"/>
        </w:rPr>
        <w:t xml:space="preserve"> année </w:t>
      </w:r>
      <w:r w:rsidR="00CE0150">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Pr="00E41732" w:rsidR="00E41732" w:rsidTr="78FFDD63" w14:paraId="13382561"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CHAMP</w:t>
            </w:r>
            <w:r w:rsidRPr="00E41732">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00E41732" w:rsidRDefault="00E41732" w14:paraId="123B7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LLAC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DOMAINE</w:t>
            </w:r>
            <w:r w:rsidRPr="00E41732">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00E41732" w:rsidRDefault="00E41732" w14:paraId="4A10EF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ARTS, LETTRES, LANGUES </w:t>
            </w:r>
          </w:p>
        </w:tc>
      </w:tr>
      <w:tr w:rsidRPr="00E41732" w:rsidR="00E41732" w:rsidTr="78FFDD63" w14:paraId="62502889"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MENTION</w:t>
            </w:r>
            <w:r w:rsidRPr="00E41732">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00E41732" w:rsidRDefault="00E41732" w14:paraId="23F5E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Humanités et Industries Créatives </w:t>
            </w:r>
          </w:p>
        </w:tc>
      </w:tr>
      <w:tr w:rsidRPr="00E41732" w:rsidR="00E41732" w:rsidTr="78FFDD63" w14:paraId="210A149C"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PARCOURS</w:t>
            </w:r>
            <w:r w:rsidRPr="00E41732">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00E41732" w:rsidRDefault="00E41732" w14:paraId="6C5FCA5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color w:val="000000"/>
                <w:lang w:eastAsia="fr-FR"/>
              </w:rPr>
              <w:t>Management, Jeu Vidéo, Image et Créativité (MAJIC) </w:t>
            </w:r>
          </w:p>
        </w:tc>
      </w:tr>
      <w:tr w:rsidRPr="00E41732" w:rsidR="00E41732" w:rsidTr="78FFDD63" w14:paraId="4E2CD042"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E41732" w:rsidR="00E41732" w:rsidP="00E41732" w:rsidRDefault="00E41732" w14:paraId="3F08626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MASTER 2</w:t>
            </w:r>
            <w:r w:rsidRPr="00E41732">
              <w:rPr>
                <w:rFonts w:ascii="Calibri" w:hAnsi="Calibri" w:eastAsia="Times New Roman" w:cs="Calibri"/>
                <w:lang w:eastAsia="fr-FR"/>
              </w:rPr>
              <w:t> </w:t>
            </w:r>
          </w:p>
        </w:tc>
      </w:tr>
      <w:tr w:rsidRPr="00E41732" w:rsidR="00E41732" w:rsidTr="78FFDD63" w14:paraId="3E019772"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Date d'ouverture de la campagne de recrutement </w:t>
            </w:r>
            <w:r w:rsidRPr="00E41732">
              <w:rPr>
                <w:rFonts w:ascii="Calibri" w:hAnsi="Calibri" w:eastAsia="Times New Roman" w:cs="Calibri"/>
                <w:b/>
                <w:bCs/>
                <w:u w:val="single"/>
                <w:lang w:eastAsia="fr-FR"/>
              </w:rPr>
              <w:t>M2</w:t>
            </w:r>
            <w:r w:rsidRPr="00E41732">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18B2F8C4" w:rsidRDefault="00A864F6" w14:paraId="21D5CE57" w14:textId="6C69C992">
            <w:pPr>
              <w:spacing w:before="100" w:beforeAutospacing="on" w:after="100" w:afterAutospacing="on" w:line="240" w:lineRule="auto"/>
              <w:textAlignment w:val="baseline"/>
              <w:rPr>
                <w:rFonts w:ascii="Calibri" w:hAnsi="Calibri" w:eastAsia="Times New Roman" w:cs="Calibri"/>
                <w:lang w:eastAsia="fr-FR"/>
              </w:rPr>
            </w:pPr>
            <w:r w:rsidRPr="18B2F8C4" w:rsidR="00A864F6">
              <w:rPr>
                <w:rFonts w:ascii="Calibri" w:hAnsi="Calibri" w:eastAsia="Times New Roman" w:cs="Calibri"/>
                <w:lang w:eastAsia="fr-FR"/>
              </w:rPr>
              <w:t>28/02</w:t>
            </w:r>
            <w:r w:rsidRPr="18B2F8C4" w:rsidR="00E41732">
              <w:rPr>
                <w:rFonts w:ascii="Calibri" w:hAnsi="Calibri" w:eastAsia="Times New Roman" w:cs="Calibri"/>
                <w:lang w:eastAsia="fr-FR"/>
              </w:rPr>
              <w:t>/202</w:t>
            </w:r>
            <w:r w:rsidRPr="18B2F8C4" w:rsidR="6943225B">
              <w:rPr>
                <w:rFonts w:ascii="Calibri" w:hAnsi="Calibri" w:eastAsia="Times New Roman" w:cs="Calibri"/>
                <w:lang w:eastAsia="fr-FR"/>
              </w:rPr>
              <w:t>5</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Date de fermeture de la campagne de recrutement </w:t>
            </w:r>
            <w:r w:rsidRPr="00E41732">
              <w:rPr>
                <w:rFonts w:ascii="Calibri" w:hAnsi="Calibri" w:eastAsia="Times New Roman" w:cs="Calibri"/>
                <w:b/>
                <w:bCs/>
                <w:u w:val="single"/>
                <w:lang w:eastAsia="fr-FR"/>
              </w:rPr>
              <w:t>M2</w:t>
            </w:r>
            <w:r w:rsidRPr="00E41732">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18B2F8C4" w:rsidRDefault="00A864F6" w14:paraId="432CFFBF" w14:textId="3860F4FB">
            <w:pPr>
              <w:spacing w:before="100" w:beforeAutospacing="on" w:after="100" w:afterAutospacing="on" w:line="240" w:lineRule="auto"/>
              <w:textAlignment w:val="baseline"/>
              <w:rPr>
                <w:rFonts w:ascii="Calibri" w:hAnsi="Calibri" w:eastAsia="Times New Roman" w:cs="Calibri"/>
                <w:lang w:eastAsia="fr-FR"/>
              </w:rPr>
            </w:pPr>
            <w:r w:rsidRPr="18B2F8C4" w:rsidR="00A864F6">
              <w:rPr>
                <w:rFonts w:ascii="Calibri" w:hAnsi="Calibri" w:eastAsia="Times New Roman" w:cs="Calibri"/>
                <w:lang w:eastAsia="fr-FR"/>
              </w:rPr>
              <w:t>04/06</w:t>
            </w:r>
            <w:r w:rsidRPr="18B2F8C4" w:rsidR="00E41732">
              <w:rPr>
                <w:rFonts w:ascii="Calibri" w:hAnsi="Calibri" w:eastAsia="Times New Roman" w:cs="Calibri"/>
                <w:lang w:eastAsia="fr-FR"/>
              </w:rPr>
              <w:t>/202</w:t>
            </w:r>
            <w:r w:rsidRPr="18B2F8C4" w:rsidR="0C08FE09">
              <w:rPr>
                <w:rFonts w:ascii="Calibri" w:hAnsi="Calibri" w:eastAsia="Times New Roman" w:cs="Calibri"/>
                <w:lang w:eastAsia="fr-FR"/>
              </w:rPr>
              <w:t>5</w:t>
            </w:r>
          </w:p>
        </w:tc>
      </w:tr>
      <w:tr w:rsidRPr="00E41732" w:rsidR="00E41732" w:rsidTr="78FFDD63" w14:paraId="1F39CA6D"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 xml:space="preserve">Date prévisionnelle de la commission de sélection* </w:t>
            </w:r>
            <w:r w:rsidRPr="00E41732">
              <w:rPr>
                <w:rFonts w:ascii="Calibri" w:hAnsi="Calibri" w:eastAsia="Times New Roman" w:cs="Calibri"/>
                <w:b/>
                <w:bCs/>
                <w:u w:val="single"/>
                <w:lang w:eastAsia="fr-FR"/>
              </w:rPr>
              <w:t>M2</w:t>
            </w:r>
            <w:r w:rsidRPr="00E41732">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18B2F8C4" w:rsidRDefault="00E41732" w14:paraId="28DC95D7" w14:textId="5A526C50">
            <w:pPr>
              <w:spacing w:before="100" w:beforeAutospacing="on" w:after="100" w:afterAutospacing="on" w:line="240" w:lineRule="auto"/>
              <w:textAlignment w:val="baseline"/>
              <w:rPr>
                <w:rFonts w:ascii="Calibri" w:hAnsi="Calibri" w:eastAsia="Times New Roman" w:cs="Calibri"/>
                <w:lang w:eastAsia="fr-FR"/>
              </w:rPr>
            </w:pPr>
            <w:r w:rsidRPr="18B2F8C4" w:rsidR="00E41732">
              <w:rPr>
                <w:rFonts w:ascii="Calibri" w:hAnsi="Calibri" w:eastAsia="Times New Roman" w:cs="Calibri"/>
                <w:lang w:eastAsia="fr-FR"/>
              </w:rPr>
              <w:t>3</w:t>
            </w:r>
            <w:r w:rsidRPr="18B2F8C4" w:rsidR="3B4A8F0A">
              <w:rPr>
                <w:rFonts w:ascii="Calibri" w:hAnsi="Calibri" w:eastAsia="Times New Roman" w:cs="Calibri"/>
                <w:lang w:eastAsia="fr-FR"/>
              </w:rPr>
              <w:t>0</w:t>
            </w:r>
            <w:r w:rsidRPr="18B2F8C4" w:rsidR="508D1953">
              <w:rPr>
                <w:rFonts w:ascii="Calibri" w:hAnsi="Calibri" w:eastAsia="Times New Roman" w:cs="Calibri"/>
                <w:lang w:eastAsia="fr-FR"/>
              </w:rPr>
              <w:t>/05</w:t>
            </w:r>
            <w:r w:rsidRPr="18B2F8C4" w:rsidR="00E41732">
              <w:rPr>
                <w:rFonts w:ascii="Calibri" w:hAnsi="Calibri" w:eastAsia="Times New Roman" w:cs="Calibri"/>
                <w:lang w:eastAsia="fr-FR"/>
              </w:rPr>
              <w:t>/202</w:t>
            </w:r>
            <w:r w:rsidRPr="18B2F8C4" w:rsidR="71289308">
              <w:rPr>
                <w:rFonts w:ascii="Calibri" w:hAnsi="Calibri" w:eastAsia="Times New Roman" w:cs="Calibri"/>
                <w:lang w:eastAsia="fr-FR"/>
              </w:rPr>
              <w:t>5</w:t>
            </w:r>
          </w:p>
          <w:p w:rsidRPr="00E41732" w:rsidR="00E41732" w:rsidP="35A5EAA1" w:rsidRDefault="00E41732" w14:paraId="6E7BEAA2" w14:textId="0AB8C9C7">
            <w:pPr>
              <w:spacing w:before="100" w:beforeAutospacing="1" w:after="100" w:afterAutospacing="1" w:line="240" w:lineRule="auto"/>
              <w:textAlignment w:val="baseline"/>
              <w:rPr>
                <w:rFonts w:ascii="Calibri" w:hAnsi="Calibri" w:eastAsia="Times New Roman" w:cs="Calibri"/>
                <w:lang w:eastAsia="fr-FR"/>
              </w:rPr>
            </w:pP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0B0868BD" w14:textId="3E1467D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Ouvert à la rentrée 202</w:t>
            </w:r>
            <w:r w:rsidR="00CE0150">
              <w:rPr>
                <w:rFonts w:ascii="Calibri" w:hAnsi="Calibri" w:eastAsia="Times New Roman" w:cs="Calibri"/>
                <w:b/>
                <w:bCs/>
                <w:lang w:eastAsia="fr-FR"/>
              </w:rPr>
              <w:t>5</w:t>
            </w:r>
            <w:r w:rsidRPr="00E41732">
              <w:rPr>
                <w:rFonts w:ascii="Calibri" w:hAnsi="Calibri" w:eastAsia="Times New Roman" w:cs="Calibri"/>
                <w:b/>
                <w:bCs/>
                <w:lang w:eastAsia="fr-FR"/>
              </w:rPr>
              <w:t> (OUI / NON)</w:t>
            </w:r>
            <w:r w:rsidRPr="00E41732">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35A5EAA1" w:rsidRDefault="00E41732" w14:paraId="22E93182" w14:textId="6483D1B9">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35A5EAA1">
              <w:rPr>
                <w:rFonts w:ascii="Calibri" w:hAnsi="Calibri" w:eastAsia="Times New Roman" w:cs="Calibri"/>
                <w:lang w:eastAsia="fr-FR"/>
              </w:rPr>
              <w:t>OUI</w:t>
            </w:r>
          </w:p>
        </w:tc>
      </w:tr>
      <w:tr w:rsidRPr="00E41732" w:rsidR="00E41732" w:rsidTr="78FFDD63" w14:paraId="3CE77828"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Capacité de la mention </w:t>
            </w:r>
            <w:r w:rsidRPr="00E41732">
              <w:rPr>
                <w:rFonts w:ascii="Calibri" w:hAnsi="Calibri" w:eastAsia="Times New Roman" w:cs="Calibri"/>
                <w:b/>
                <w:bCs/>
                <w:u w:val="single"/>
                <w:lang w:eastAsia="fr-FR"/>
              </w:rPr>
              <w:t>M2</w:t>
            </w:r>
            <w:r w:rsidRPr="00E41732">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78FFDD63" w:rsidRDefault="00E41732" w14:paraId="380851EB" w14:textId="70F4DFAE">
            <w:pPr>
              <w:spacing w:before="100" w:beforeAutospacing="on" w:after="100" w:afterAutospacing="on" w:line="240" w:lineRule="auto"/>
              <w:textAlignment w:val="baseline"/>
              <w:rPr>
                <w:rFonts w:ascii="Calibri" w:hAnsi="Calibri" w:eastAsia="Times New Roman" w:cs="Calibri"/>
                <w:lang w:eastAsia="fr-FR"/>
              </w:rPr>
            </w:pPr>
            <w:r w:rsidRPr="78FFDD63" w:rsidR="00E41732">
              <w:rPr>
                <w:rFonts w:ascii="Calibri" w:hAnsi="Calibri" w:eastAsia="Times New Roman" w:cs="Calibri"/>
                <w:lang w:eastAsia="fr-FR"/>
              </w:rPr>
              <w:t>1</w:t>
            </w:r>
            <w:r w:rsidRPr="78FFDD63" w:rsidR="72F798CA">
              <w:rPr>
                <w:rFonts w:ascii="Calibri" w:hAnsi="Calibri" w:eastAsia="Times New Roman" w:cs="Calibri"/>
                <w:lang w:eastAsia="fr-FR"/>
              </w:rPr>
              <w:t>0</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E41732" w:rsidR="00E41732" w:rsidP="00E41732" w:rsidRDefault="00E41732"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 xml:space="preserve">Capacité du parcours </w:t>
            </w:r>
            <w:r w:rsidRPr="00E41732">
              <w:rPr>
                <w:rFonts w:ascii="Calibri" w:hAnsi="Calibri" w:eastAsia="Times New Roman" w:cs="Calibri"/>
                <w:b/>
                <w:bCs/>
                <w:u w:val="single"/>
                <w:lang w:eastAsia="fr-FR"/>
              </w:rPr>
              <w:t>M2</w:t>
            </w:r>
            <w:r w:rsidRPr="00E41732">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E41732" w:rsidR="00E41732" w:rsidP="00E41732" w:rsidRDefault="00E41732" w14:paraId="07498B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5 </w:t>
            </w:r>
          </w:p>
        </w:tc>
      </w:tr>
    </w:tbl>
    <w:p w:rsidRPr="00E41732" w:rsidR="00E41732" w:rsidP="00E41732" w:rsidRDefault="00E41732"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w:rsidRPr="00E41732" w:rsidR="00E41732" w:rsidTr="00E41732" w14:paraId="413F74E9" w14:textId="77777777">
        <w:tc>
          <w:tcPr>
            <w:tcW w:w="10335"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E41732" w:rsidR="00E41732" w:rsidP="00E41732" w:rsidRDefault="00E41732" w14:paraId="5BCCFDD3" w14:textId="77777777">
            <w:pPr>
              <w:spacing w:before="100" w:beforeAutospacing="1" w:after="100" w:afterAutospacing="1" w:line="240" w:lineRule="auto"/>
              <w:jc w:val="center"/>
              <w:textAlignment w:val="baseline"/>
              <w:divId w:val="960308400"/>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 xml:space="preserve">Attendus à l’entrée du Master </w:t>
            </w:r>
            <w:r w:rsidR="007E529C">
              <w:rPr>
                <w:rFonts w:ascii="Calibri" w:hAnsi="Calibri" w:eastAsia="Times New Roman" w:cs="Calibri"/>
                <w:b/>
                <w:bCs/>
                <w:sz w:val="24"/>
                <w:szCs w:val="24"/>
                <w:lang w:eastAsia="fr-FR"/>
              </w:rPr>
              <w:t>2</w:t>
            </w:r>
          </w:p>
        </w:tc>
      </w:tr>
      <w:tr w:rsidRPr="00E41732" w:rsidR="00E41732" w:rsidTr="00E41732" w14:paraId="2FBA4DD5"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14F757D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1</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14DE27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des compétences solides applicables dans le domaine du jeu vidéo</w:t>
            </w:r>
            <w:r w:rsidRPr="00E41732">
              <w:rPr>
                <w:rFonts w:ascii="Calibri" w:hAnsi="Calibri" w:eastAsia="Times New Roman" w:cs="Calibri"/>
                <w:sz w:val="24"/>
                <w:szCs w:val="24"/>
                <w:lang w:eastAsia="fr-FR"/>
              </w:rPr>
              <w:t> </w:t>
            </w:r>
          </w:p>
        </w:tc>
      </w:tr>
      <w:tr w:rsidRPr="00E41732" w:rsidR="00E41732" w:rsidTr="00E41732" w14:paraId="45C961FC"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708C175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2</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294378A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un portfolio quel que soit le domaine créatif visé</w:t>
            </w:r>
            <w:r w:rsidRPr="00E41732">
              <w:rPr>
                <w:rFonts w:ascii="Calibri" w:hAnsi="Calibri" w:eastAsia="Times New Roman" w:cs="Calibri"/>
                <w:sz w:val="24"/>
                <w:szCs w:val="24"/>
                <w:lang w:eastAsia="fr-FR"/>
              </w:rPr>
              <w:t> </w:t>
            </w:r>
          </w:p>
        </w:tc>
      </w:tr>
      <w:tr w:rsidRPr="00E41732" w:rsidR="00E41732" w:rsidTr="00E41732" w14:paraId="5AAA08AB"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445131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3</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36CBC6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une bonne information et connaissance du milieu professionnel du jeu vidéo</w:t>
            </w:r>
            <w:r w:rsidRPr="00E41732">
              <w:rPr>
                <w:rFonts w:ascii="Calibri" w:hAnsi="Calibri" w:eastAsia="Times New Roman" w:cs="Calibri"/>
                <w:sz w:val="24"/>
                <w:szCs w:val="24"/>
                <w:lang w:eastAsia="fr-FR"/>
              </w:rPr>
              <w:t> </w:t>
            </w:r>
          </w:p>
        </w:tc>
      </w:tr>
      <w:tr w:rsidRPr="00E41732" w:rsidR="00E41732" w:rsidTr="00E41732" w14:paraId="61C849DD"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55E6DEC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4</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331A4FB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une forte motivation pour le travail en équipe</w:t>
            </w:r>
            <w:r w:rsidRPr="00E41732">
              <w:rPr>
                <w:rFonts w:ascii="Calibri" w:hAnsi="Calibri" w:eastAsia="Times New Roman" w:cs="Calibri"/>
                <w:sz w:val="24"/>
                <w:szCs w:val="24"/>
                <w:lang w:eastAsia="fr-FR"/>
              </w:rPr>
              <w:t> </w:t>
            </w:r>
          </w:p>
        </w:tc>
      </w:tr>
      <w:tr w:rsidRPr="00E41732" w:rsidR="00E41732" w:rsidTr="00E41732" w14:paraId="061BB4BA"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550E7FC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5</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30C5C0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participé à des projets ou événements créatifs (game jam, théâtre, cinéma, exposition, créations graphiques ou sonores, etc.)</w:t>
            </w:r>
            <w:r w:rsidRPr="00E41732">
              <w:rPr>
                <w:rFonts w:ascii="Calibri" w:hAnsi="Calibri" w:eastAsia="Times New Roman" w:cs="Calibri"/>
                <w:sz w:val="24"/>
                <w:szCs w:val="24"/>
                <w:lang w:eastAsia="fr-FR"/>
              </w:rPr>
              <w:t> </w:t>
            </w:r>
          </w:p>
        </w:tc>
      </w:tr>
      <w:tr w:rsidRPr="00E41732" w:rsidR="00E41732" w:rsidTr="00E41732" w14:paraId="2960E285"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AB0559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6</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4FD401B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Avoir travaillé en mode projet et en équipe</w:t>
            </w:r>
            <w:r w:rsidRPr="00E41732">
              <w:rPr>
                <w:rFonts w:ascii="Calibri" w:hAnsi="Calibri" w:eastAsia="Times New Roman" w:cs="Calibri"/>
                <w:sz w:val="24"/>
                <w:szCs w:val="24"/>
                <w:lang w:eastAsia="fr-FR"/>
              </w:rPr>
              <w:t> </w:t>
            </w:r>
          </w:p>
        </w:tc>
      </w:tr>
      <w:tr w:rsidRPr="00E41732" w:rsidR="00E41732" w:rsidTr="00E41732" w14:paraId="37E6708C"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872288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7</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63E4A9C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sz w:val="24"/>
                <w:szCs w:val="24"/>
                <w:lang w:eastAsia="fr-FR"/>
              </w:rPr>
              <w:t> </w:t>
            </w:r>
          </w:p>
        </w:tc>
      </w:tr>
      <w:tr w:rsidRPr="00E41732" w:rsidR="00E41732" w:rsidTr="00E41732" w14:paraId="0DC5D915"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E3246B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8</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4F6584B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sz w:val="24"/>
                <w:szCs w:val="24"/>
                <w:lang w:eastAsia="fr-FR"/>
              </w:rPr>
              <w:t> </w:t>
            </w:r>
          </w:p>
        </w:tc>
      </w:tr>
      <w:tr w:rsidRPr="00E41732" w:rsidR="00E41732" w:rsidTr="00E41732" w14:paraId="27796EA9"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6576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9</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09AF38FC"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sz w:val="24"/>
                <w:szCs w:val="24"/>
                <w:lang w:eastAsia="fr-FR"/>
              </w:rPr>
              <w:t> </w:t>
            </w:r>
          </w:p>
        </w:tc>
      </w:tr>
      <w:tr w:rsidRPr="00E41732" w:rsidR="00E41732" w:rsidTr="00E41732" w14:paraId="773DCD5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4F56FDD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10</w:t>
            </w:r>
            <w:r w:rsidRPr="00E41732">
              <w:rPr>
                <w:rFonts w:ascii="Calibri" w:hAnsi="Calibri" w:eastAsia="Times New Roman" w:cs="Calibri"/>
                <w:sz w:val="24"/>
                <w:szCs w:val="24"/>
                <w:lang w:eastAsia="fr-FR"/>
              </w:rPr>
              <w:t> </w:t>
            </w:r>
          </w:p>
        </w:tc>
        <w:tc>
          <w:tcPr>
            <w:tcW w:w="9765" w:type="dxa"/>
            <w:tcBorders>
              <w:top w:val="single" w:color="auto" w:sz="6" w:space="0"/>
              <w:left w:val="single" w:color="auto" w:sz="6" w:space="0"/>
              <w:bottom w:val="single" w:color="auto" w:sz="6" w:space="0"/>
              <w:right w:val="single" w:color="auto" w:sz="6" w:space="0"/>
            </w:tcBorders>
            <w:shd w:val="clear" w:color="auto" w:fill="auto"/>
            <w:hideMark/>
          </w:tcPr>
          <w:p w:rsidRPr="00E41732" w:rsidR="00E41732" w:rsidP="00E41732" w:rsidRDefault="00E41732" w14:paraId="15AA318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sz w:val="24"/>
                <w:szCs w:val="24"/>
                <w:lang w:eastAsia="fr-FR"/>
              </w:rPr>
              <w:t> </w:t>
            </w:r>
          </w:p>
        </w:tc>
      </w:tr>
    </w:tbl>
    <w:p w:rsidRPr="00E41732" w:rsidR="00E41732" w:rsidP="00E41732" w:rsidRDefault="00E41732" w14:paraId="01512B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p w:rsidRPr="00E41732" w:rsidR="00E41732" w:rsidP="00E41732" w:rsidRDefault="00E41732"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sz w:val="24"/>
          <w:szCs w:val="24"/>
          <w:lang w:eastAsia="fr-FR"/>
        </w:rPr>
        <w:t>Pièces constitutives du dossier</w:t>
      </w:r>
      <w:r w:rsidRPr="00E41732">
        <w:rPr>
          <w:rFonts w:ascii="Calibri" w:hAnsi="Calibri" w:eastAsia="Times New Roman" w:cs="Calibri"/>
          <w:sz w:val="24"/>
          <w:szCs w:val="24"/>
          <w:lang w:eastAsia="fr-FR"/>
        </w:rPr>
        <w:t> </w:t>
      </w:r>
      <w:r w:rsidRPr="00E41732">
        <w:rPr>
          <w:rFonts w:ascii="Calibri" w:hAnsi="Calibri" w:eastAsia="Times New Roman" w:cs="Calibri"/>
          <w:sz w:val="24"/>
          <w:szCs w:val="24"/>
          <w:lang w:eastAsia="fr-FR"/>
        </w:rPr>
        <w:br/>
      </w:r>
      <w:r w:rsidRPr="00E41732">
        <w:rPr>
          <w:rFonts w:ascii="Calibri" w:hAnsi="Calibri" w:eastAsia="Times New Roman" w:cs="Calibri"/>
          <w:b/>
          <w:bCs/>
          <w:sz w:val="24"/>
          <w:szCs w:val="24"/>
          <w:lang w:eastAsia="fr-FR"/>
        </w:rPr>
        <w:t>(répondre seulement par OUI ou NON) / Si OUI : Renseigner les critères</w:t>
      </w:r>
      <w:r w:rsidRPr="00E41732">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Pr="00E41732" w:rsidR="00E41732" w:rsidTr="00CE0150" w14:paraId="304CB54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Pièces constitutives</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Demandées OUI/NON</w:t>
            </w:r>
            <w:r w:rsidRPr="00E41732">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00E41732" w:rsidRDefault="00E41732"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Critères d’appréciation</w:t>
            </w:r>
            <w:r w:rsidRPr="00E41732">
              <w:rPr>
                <w:rFonts w:ascii="Calibri" w:hAnsi="Calibri" w:eastAsia="Times New Roman" w:cs="Calibri"/>
                <w:lang w:eastAsia="fr-FR"/>
              </w:rPr>
              <w:t> </w:t>
            </w:r>
          </w:p>
        </w:tc>
      </w:tr>
      <w:tr w:rsidRPr="00E41732" w:rsidR="00E41732" w:rsidTr="00CE0150" w14:paraId="34F36E8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25619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Relevé de notes du baccalauréat</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01D8E5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00E41732" w:rsidRDefault="00E41732" w14:paraId="208DA2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Matières examinées : Toutes </w:t>
            </w:r>
          </w:p>
        </w:tc>
      </w:tr>
      <w:tr w:rsidRPr="00E41732" w:rsidR="00E41732" w:rsidTr="00CE0150" w14:paraId="616445E6"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1D40FA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Relevés de notes des études supérieures</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38B3CDF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00E41732" w:rsidRDefault="00E41732" w14:paraId="536062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Matières examinées : Toutes, en particulier celles qui relèvent du diplôme obtenu </w:t>
            </w:r>
          </w:p>
          <w:p w:rsidRPr="00E41732" w:rsidR="00E41732" w:rsidP="00E41732" w:rsidRDefault="00E41732" w14:paraId="0DA7063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lastRenderedPageBreak/>
              <w:t> </w:t>
            </w:r>
          </w:p>
          <w:p w:rsidRPr="00E41732" w:rsidR="00E41732" w:rsidP="00E41732" w:rsidRDefault="00E41732" w14:paraId="1186857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Matières fondamentales pour lesquelles l’absence de connaissances est rédhibitoire : Langue étrangère </w:t>
            </w:r>
          </w:p>
          <w:p w:rsidRPr="00E41732" w:rsidR="00E41732" w:rsidP="00E41732" w:rsidRDefault="00E41732" w14:paraId="4662417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p w:rsidRPr="00E41732" w:rsidR="00E41732" w:rsidP="00E41732" w:rsidRDefault="00E41732" w14:paraId="6D04A6F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Le redoublement ou la compensation sont-ils des critères d’appréciation ? (O/N) NON </w:t>
            </w:r>
          </w:p>
          <w:p w:rsidRPr="00E41732" w:rsidR="00E41732" w:rsidP="00E41732" w:rsidRDefault="00E41732" w14:paraId="4B8484D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p w:rsidRPr="00E41732" w:rsidR="00E41732" w:rsidP="00E41732" w:rsidRDefault="00E41732" w14:paraId="5F3F722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Analyse de la cohérence entre le parcours suivi et le diplôme envisagé ? (O/N) NON </w:t>
            </w:r>
          </w:p>
          <w:p w:rsidRPr="00E41732" w:rsidR="00E41732" w:rsidP="00E41732" w:rsidRDefault="00E41732" w14:paraId="59531C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tc>
      </w:tr>
      <w:tr w:rsidRPr="00E41732" w:rsidR="00E41732" w:rsidTr="00CE0150" w14:paraId="29BFD4D1"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66EBFA8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lastRenderedPageBreak/>
              <w:t>Lettre de motivation et descriptif du projet professionnel </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68723B8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2E6CD8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Cohérence entre le diplôme envisagé et le descriptif du projet professionnel </w:t>
            </w:r>
          </w:p>
          <w:p w:rsidRPr="00E41732" w:rsidR="00E41732" w:rsidP="00E41732" w:rsidRDefault="00E41732" w14:paraId="4F8F56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p w:rsidRPr="00E41732" w:rsidR="00E41732" w:rsidP="00E41732" w:rsidRDefault="00E41732" w14:paraId="080686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Qualité rédactionnelle (orthographe, défaut de structure ou de syntaxe) </w:t>
            </w:r>
          </w:p>
          <w:p w:rsidRPr="00E41732" w:rsidR="00E41732" w:rsidP="00E41732" w:rsidRDefault="00E41732"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p w:rsidRPr="00E41732" w:rsidR="00E41732" w:rsidP="00E41732" w:rsidRDefault="00E41732" w14:paraId="5BD65E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Cohérence de la réflexion (développement de l’argumentaire) </w:t>
            </w:r>
          </w:p>
          <w:p w:rsidRPr="00E41732" w:rsidR="00E41732" w:rsidP="00E41732" w:rsidRDefault="00E41732" w14:paraId="0AE295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Connaissance du domaine professionnel </w:t>
            </w:r>
          </w:p>
        </w:tc>
      </w:tr>
      <w:tr w:rsidRPr="00E41732" w:rsidR="00E41732" w:rsidTr="00CE0150" w14:paraId="16AE01CD"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7FCD4C2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Curriculum Vitæ détaillé </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487F0A4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6B005E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Elément de synthèse permettant de découvrir les compétences utiles acquises dans le cadre d’expériences précédentes – y compris extra-académiques- et de cerner des éléments de personnalité du candidat </w:t>
            </w:r>
          </w:p>
        </w:tc>
      </w:tr>
      <w:tr w:rsidRPr="00E41732" w:rsidR="00E41732" w:rsidTr="00CE0150" w14:paraId="64FDFC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Lettres de recommandation </w:t>
            </w:r>
            <w:r w:rsidRPr="00E41732">
              <w:rPr>
                <w:rFonts w:ascii="Calibri" w:hAnsi="Calibri" w:eastAsia="Times New Roman" w:cs="Calibri"/>
                <w:lang w:eastAsia="fr-FR"/>
              </w:rPr>
              <w:t> </w:t>
            </w:r>
          </w:p>
          <w:p w:rsidRPr="00E41732" w:rsidR="00E41732" w:rsidP="00E41732" w:rsidRDefault="00E41732"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47F3FF0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5BEA740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024645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Ne rentre pas dans les critères de sélection mais permet d’apporter un soutien à la candidature </w:t>
            </w:r>
          </w:p>
        </w:tc>
      </w:tr>
      <w:tr w:rsidRPr="00E41732" w:rsidR="00E41732" w:rsidTr="00CE0150" w14:paraId="5E263335"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Niveau de langue en français pour les candidats titulaires d'un diplôme étranger  </w:t>
            </w:r>
            <w:r w:rsidRPr="00E41732">
              <w:rPr>
                <w:rFonts w:ascii="Calibri" w:hAnsi="Calibri" w:eastAsia="Times New Roman" w:cs="Calibri"/>
                <w:lang w:eastAsia="fr-FR"/>
              </w:rPr>
              <w:t> </w:t>
            </w:r>
          </w:p>
          <w:p w:rsidRPr="00E41732" w:rsidR="00E41732" w:rsidP="00E41732" w:rsidRDefault="00E41732" w14:paraId="2EA4BE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71A7B3D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00E41732" w:rsidRDefault="00E41732" w14:paraId="3488AB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Niveau CECRL attendu :  C1 </w:t>
            </w:r>
          </w:p>
        </w:tc>
      </w:tr>
      <w:tr w:rsidRPr="00E41732" w:rsidR="00E41732" w:rsidTr="00CE0150" w14:paraId="68FA788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lastRenderedPageBreak/>
              <w:t>Niveau de langue en anglais</w:t>
            </w:r>
            <w:r w:rsidRPr="00E41732">
              <w:rPr>
                <w:rFonts w:ascii="Calibri" w:hAnsi="Calibri" w:eastAsia="Times New Roman" w:cs="Calibri"/>
                <w:lang w:eastAsia="fr-FR"/>
              </w:rPr>
              <w:t> </w:t>
            </w:r>
          </w:p>
          <w:p w:rsidRPr="00E41732" w:rsidR="00E41732" w:rsidP="00E41732" w:rsidRDefault="00E41732"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374562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5CADADA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35A5EAA1" w:rsidRDefault="00E41732" w14:paraId="77164326" w14:textId="4D29090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35A5EAA1">
              <w:rPr>
                <w:rFonts w:ascii="Calibri" w:hAnsi="Calibri" w:eastAsia="Times New Roman" w:cs="Calibri"/>
                <w:lang w:eastAsia="fr-FR"/>
              </w:rPr>
              <w:t>Niveau CECRL attendu : B</w:t>
            </w:r>
            <w:r w:rsidRPr="35A5EAA1" w:rsidR="566F7D95">
              <w:rPr>
                <w:rFonts w:ascii="Calibri" w:hAnsi="Calibri" w:eastAsia="Times New Roman" w:cs="Calibri"/>
                <w:lang w:eastAsia="fr-FR"/>
              </w:rPr>
              <w:t>2</w:t>
            </w:r>
            <w:r w:rsidRPr="35A5EAA1">
              <w:rPr>
                <w:rFonts w:ascii="Calibri" w:hAnsi="Calibri" w:eastAsia="Times New Roman" w:cs="Calibri"/>
                <w:lang w:eastAsia="fr-FR"/>
              </w:rPr>
              <w:t> </w:t>
            </w:r>
          </w:p>
        </w:tc>
      </w:tr>
      <w:tr w:rsidRPr="00E41732" w:rsidR="00E41732" w:rsidTr="00CE0150" w14:paraId="2B4428C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Productions personnelles (dossier, bibliographie, mémoire…)</w:t>
            </w:r>
            <w:r w:rsidRPr="00E41732">
              <w:rPr>
                <w:rFonts w:ascii="Calibri" w:hAnsi="Calibri" w:eastAsia="Times New Roman" w:cs="Calibri"/>
                <w:lang w:eastAsia="fr-FR"/>
              </w:rPr>
              <w:t> </w:t>
            </w:r>
          </w:p>
          <w:p w:rsidRPr="00E41732" w:rsidR="00E41732" w:rsidP="00E41732" w:rsidRDefault="00E41732" w14:paraId="4634DFB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08F1AD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6A71C7E8" w:rsidRDefault="00E41732" w14:paraId="5610DDD3" w14:textId="7873B4F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6A71C7E8">
              <w:rPr>
                <w:rFonts w:ascii="Calibri" w:hAnsi="Calibri" w:eastAsia="Times New Roman" w:cs="Calibri"/>
                <w:lang w:eastAsia="fr-FR"/>
              </w:rPr>
              <w:t>Un portfolio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 </w:t>
            </w:r>
          </w:p>
        </w:tc>
      </w:tr>
      <w:tr w:rsidRPr="00E41732" w:rsidR="00E41732" w:rsidTr="00CE0150" w14:paraId="3F29446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Justificatifs d’expérience professionnelle </w:t>
            </w:r>
            <w:r w:rsidRPr="00E41732">
              <w:rPr>
                <w:rFonts w:ascii="Calibri" w:hAnsi="Calibri" w:eastAsia="Times New Roman" w:cs="Calibri"/>
                <w:lang w:eastAsia="fr-FR"/>
              </w:rPr>
              <w:t> </w:t>
            </w:r>
          </w:p>
          <w:p w:rsidRPr="00E41732" w:rsidR="00E41732" w:rsidP="00E41732" w:rsidRDefault="00E41732"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b/>
                <w:bCs/>
                <w:lang w:eastAsia="fr-FR"/>
              </w:rPr>
              <w:t> </w:t>
            </w:r>
            <w:r w:rsidRPr="00E41732">
              <w:rPr>
                <w:rFonts w:ascii="Calibri" w:hAnsi="Calibri" w:eastAsia="Times New Roman" w:cs="Calibri"/>
                <w:lang w:eastAsia="fr-FR"/>
              </w:rPr>
              <w:t> </w:t>
            </w:r>
          </w:p>
          <w:p w:rsidRPr="00E41732" w:rsidR="00E41732" w:rsidP="00E41732" w:rsidRDefault="00E41732" w14:paraId="6A20B8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589EA1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2845111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Elément permettant d’apprécier l’adaptation du profil aux exigences du diplôme souhaité </w:t>
            </w:r>
          </w:p>
        </w:tc>
      </w:tr>
      <w:tr w:rsidRPr="00E41732" w:rsidR="00E41732" w:rsidTr="00CE0150" w14:paraId="6D732C6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Promesse de contrat de professionnalisation ou d’apprentissage (pour les formations en alternance) </w:t>
            </w:r>
            <w:r w:rsidRPr="00E41732">
              <w:rPr>
                <w:rFonts w:ascii="Calibri" w:hAnsi="Calibri" w:eastAsia="Times New Roman" w:cs="Calibri"/>
                <w:lang w:eastAsia="fr-FR"/>
              </w:rPr>
              <w:t> </w:t>
            </w:r>
          </w:p>
          <w:p w:rsidRPr="00E41732" w:rsidR="00E41732" w:rsidP="00E41732" w:rsidRDefault="00E41732"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32467F4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72FE88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4C65FC5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Ne rentre pas dans les critères de sélection mais permet d’apporter un soutien à la candidature </w:t>
            </w:r>
          </w:p>
        </w:tc>
      </w:tr>
      <w:tr w:rsidRPr="00E41732" w:rsidR="00E41732" w:rsidTr="00CE0150" w14:paraId="45B4F32D"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Document attestant d'une compétence complémentaire (préciser)</w:t>
            </w:r>
            <w:r w:rsidRPr="00E41732">
              <w:rPr>
                <w:rFonts w:ascii="Calibri" w:hAnsi="Calibri" w:eastAsia="Times New Roman" w:cs="Calibri"/>
                <w:lang w:eastAsia="fr-FR"/>
              </w:rPr>
              <w:t> </w:t>
            </w:r>
          </w:p>
          <w:p w:rsidRPr="00E41732" w:rsidR="00E41732" w:rsidP="00E41732" w:rsidRDefault="00E41732"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Obligatoire</w:t>
            </w:r>
            <w:r w:rsidRPr="00E41732">
              <w:rPr>
                <w:rFonts w:ascii="Calibri" w:hAnsi="Calibri" w:eastAsia="Times New Roman" w:cs="Calibri"/>
                <w:lang w:eastAsia="fr-FR"/>
              </w:rPr>
              <w:t> </w:t>
            </w:r>
          </w:p>
          <w:p w:rsidRPr="00E41732" w:rsidR="00E41732" w:rsidP="00E41732" w:rsidRDefault="00E41732" w14:paraId="0F8EB62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hint="eastAsia" w:ascii="MS Gothic" w:hAnsi="MS Gothic" w:eastAsia="MS Gothic" w:cs="Times New Roman"/>
                <w:b/>
                <w:bCs/>
                <w:lang w:eastAsia="fr-FR"/>
              </w:rPr>
              <w:t>☒</w:t>
            </w:r>
            <w:r w:rsidRPr="00E41732">
              <w:rPr>
                <w:rFonts w:ascii="Calibri" w:hAnsi="Calibri" w:eastAsia="Times New Roman" w:cs="Calibri"/>
                <w:b/>
                <w:bCs/>
                <w:lang w:eastAsia="fr-FR"/>
              </w:rPr>
              <w:t xml:space="preserve"> </w:t>
            </w:r>
            <w:r w:rsidRPr="00E41732">
              <w:rPr>
                <w:rFonts w:ascii="Calibri" w:hAnsi="Calibri" w:eastAsia="Times New Roman" w:cs="Calibri"/>
                <w:b/>
                <w:bCs/>
                <w:i/>
                <w:iCs/>
                <w:lang w:eastAsia="fr-FR"/>
              </w:rPr>
              <w:t>Facultatif</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216AC1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E41732" w:rsidR="00E41732" w:rsidP="00E41732" w:rsidRDefault="00E41732"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 </w:t>
            </w:r>
          </w:p>
        </w:tc>
      </w:tr>
      <w:tr w:rsidRPr="00E41732" w:rsidR="00E41732" w:rsidTr="00CE0150" w14:paraId="3688682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E41732" w:rsidR="00E41732" w:rsidP="00E41732" w:rsidRDefault="00E41732"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b/>
                <w:bCs/>
                <w:lang w:eastAsia="fr-FR"/>
              </w:rPr>
              <w:t>Entretien oral</w:t>
            </w:r>
            <w:r w:rsidRPr="00E41732">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E41732" w:rsidR="00E41732" w:rsidP="00E41732" w:rsidRDefault="00E41732" w14:paraId="78E0CD9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E41732" w:rsidR="00E41732" w:rsidP="00E41732" w:rsidRDefault="00E41732" w14:paraId="3B6E981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41732">
              <w:rPr>
                <w:rFonts w:ascii="Calibri" w:hAnsi="Calibri" w:eastAsia="Times New Roman" w:cs="Calibri"/>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 </w:t>
            </w:r>
          </w:p>
        </w:tc>
      </w:tr>
    </w:tbl>
    <w:p w:rsidR="00EB1CD8" w:rsidRDefault="00EB1CD8" w14:paraId="672A6659" w14:textId="77777777"/>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613" w:rsidP="00AB242A" w:rsidRDefault="003F7613" w14:paraId="5A39BBE3" w14:textId="77777777">
      <w:pPr>
        <w:spacing w:after="0" w:line="240" w:lineRule="auto"/>
      </w:pPr>
      <w:r>
        <w:separator/>
      </w:r>
    </w:p>
  </w:endnote>
  <w:endnote w:type="continuationSeparator" w:id="0">
    <w:p w:rsidR="003F7613" w:rsidP="00AB242A" w:rsidRDefault="003F7613" w14:paraId="41C8F3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44EAFD9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P="00E95EFD" w:rsidRDefault="00E95EFD" w14:paraId="57EDA466" w14:textId="77777777">
    <w:pPr>
      <w:pStyle w:val="Pieddepage"/>
      <w:jc w:val="center"/>
    </w:pPr>
    <w:r>
      <w:t>UNIVERSITE CÔTE D’AZUR – SIREN 130 025 661</w:t>
    </w:r>
  </w:p>
  <w:p w:rsidRPr="00692FBC" w:rsidR="00E95EFD" w:rsidP="00E95EFD" w:rsidRDefault="00E95EFD" w14:paraId="1763E38D" w14:textId="77777777">
    <w:pPr>
      <w:pStyle w:val="Pieddepage"/>
      <w:jc w:val="center"/>
      <w:rPr>
        <w:i/>
      </w:rPr>
    </w:pPr>
    <w:r w:rsidRPr="00692FBC">
      <w:rPr>
        <w:i/>
      </w:rPr>
      <w:t>GRAND CHATEAU – 28 AVENUE VALROSE</w:t>
    </w:r>
  </w:p>
  <w:p w:rsidRPr="00692FBC" w:rsidR="00E95EFD" w:rsidP="00E95EFD" w:rsidRDefault="00E95EFD" w14:paraId="3881DF46" w14:textId="77777777">
    <w:pPr>
      <w:pStyle w:val="Pieddepage"/>
      <w:jc w:val="center"/>
      <w:rPr>
        <w:i/>
      </w:rPr>
    </w:pPr>
    <w:r w:rsidRPr="00692FBC">
      <w:rPr>
        <w:i/>
      </w:rPr>
      <w:t>BP 2135 – 06103 NICE CEDEX 2</w:t>
    </w:r>
  </w:p>
  <w:p w:rsidR="00E95EFD" w:rsidRDefault="00E95EFD" w14:paraId="60061E4C"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6A05A8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613" w:rsidP="00AB242A" w:rsidRDefault="003F7613" w14:paraId="0D0B940D" w14:textId="77777777">
      <w:pPr>
        <w:spacing w:after="0" w:line="240" w:lineRule="auto"/>
      </w:pPr>
      <w:r>
        <w:separator/>
      </w:r>
    </w:p>
  </w:footnote>
  <w:footnote w:type="continuationSeparator" w:id="0">
    <w:p w:rsidR="003F7613" w:rsidP="00AB242A" w:rsidRDefault="003F7613" w14:paraId="0E27B00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02EB378F"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B242A" w:rsidP="00AB242A" w:rsidRDefault="0097146D" w14:paraId="0A37501D" w14:textId="77777777">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rsidRPr="00AB242A" w:rsidR="0097146D" w:rsidP="00AB242A" w:rsidRDefault="0097146D" w14:paraId="5DAB6C7B"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72A3D3EC"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300763"/>
    <w:rsid w:val="00345246"/>
    <w:rsid w:val="003F7613"/>
    <w:rsid w:val="00495361"/>
    <w:rsid w:val="004B6F58"/>
    <w:rsid w:val="004C2C8F"/>
    <w:rsid w:val="005654DF"/>
    <w:rsid w:val="005C3EBF"/>
    <w:rsid w:val="005C704A"/>
    <w:rsid w:val="00700F33"/>
    <w:rsid w:val="00711056"/>
    <w:rsid w:val="0074363B"/>
    <w:rsid w:val="00781DF5"/>
    <w:rsid w:val="007E529C"/>
    <w:rsid w:val="00832053"/>
    <w:rsid w:val="008517CE"/>
    <w:rsid w:val="0091288B"/>
    <w:rsid w:val="00920CF7"/>
    <w:rsid w:val="00955011"/>
    <w:rsid w:val="0097146D"/>
    <w:rsid w:val="00985350"/>
    <w:rsid w:val="009A4703"/>
    <w:rsid w:val="009F56CB"/>
    <w:rsid w:val="00A8170B"/>
    <w:rsid w:val="00A864F6"/>
    <w:rsid w:val="00AB242A"/>
    <w:rsid w:val="00AD0BDF"/>
    <w:rsid w:val="00AE5E57"/>
    <w:rsid w:val="00AF29C1"/>
    <w:rsid w:val="00B24B91"/>
    <w:rsid w:val="00B31423"/>
    <w:rsid w:val="00B42280"/>
    <w:rsid w:val="00B96521"/>
    <w:rsid w:val="00CA42D9"/>
    <w:rsid w:val="00CE0150"/>
    <w:rsid w:val="00CE21D4"/>
    <w:rsid w:val="00CF1DBA"/>
    <w:rsid w:val="00D44163"/>
    <w:rsid w:val="00D505C9"/>
    <w:rsid w:val="00D63E09"/>
    <w:rsid w:val="00D64DAB"/>
    <w:rsid w:val="00D914D0"/>
    <w:rsid w:val="00D9381F"/>
    <w:rsid w:val="00DD5489"/>
    <w:rsid w:val="00DD7C18"/>
    <w:rsid w:val="00E41732"/>
    <w:rsid w:val="00E95EFD"/>
    <w:rsid w:val="00EB1CD8"/>
    <w:rsid w:val="00F551D1"/>
    <w:rsid w:val="00F66253"/>
    <w:rsid w:val="00FF357D"/>
    <w:rsid w:val="0B35D8EF"/>
    <w:rsid w:val="0C08FE09"/>
    <w:rsid w:val="135117AF"/>
    <w:rsid w:val="18B2F8C4"/>
    <w:rsid w:val="1A641743"/>
    <w:rsid w:val="1DAAC10D"/>
    <w:rsid w:val="1EFBD903"/>
    <w:rsid w:val="22EC2F55"/>
    <w:rsid w:val="29E136A7"/>
    <w:rsid w:val="2DB9A2B1"/>
    <w:rsid w:val="2FC668C4"/>
    <w:rsid w:val="35A5EAA1"/>
    <w:rsid w:val="3B4A8F0A"/>
    <w:rsid w:val="407840A5"/>
    <w:rsid w:val="4ACC2450"/>
    <w:rsid w:val="4B801A58"/>
    <w:rsid w:val="4FB0D3E2"/>
    <w:rsid w:val="508D1953"/>
    <w:rsid w:val="55610588"/>
    <w:rsid w:val="566F7D95"/>
    <w:rsid w:val="5A655E93"/>
    <w:rsid w:val="6943225B"/>
    <w:rsid w:val="6A71C7E8"/>
    <w:rsid w:val="70589804"/>
    <w:rsid w:val="71289308"/>
    <w:rsid w:val="7295BB32"/>
    <w:rsid w:val="72F798CA"/>
    <w:rsid w:val="78FFDD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B184F4"/>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F66253"/>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F66253"/>
  </w:style>
  <w:style w:type="character" w:styleId="eop" w:customStyle="1">
    <w:name w:val="eop"/>
    <w:basedOn w:val="Policepardfaut"/>
    <w:rsid w:val="00F66253"/>
  </w:style>
  <w:style w:type="character" w:styleId="scxw77110038" w:customStyle="1">
    <w:name w:val="scxw77110038"/>
    <w:basedOn w:val="Policepardfaut"/>
    <w:rsid w:val="00F66253"/>
  </w:style>
  <w:style w:type="character" w:styleId="scxw263404996" w:customStyle="1">
    <w:name w:val="scxw263404996"/>
    <w:basedOn w:val="Policepardfaut"/>
    <w:rsid w:val="00E41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Pascal Cremoux</lastModifiedBy>
  <revision>10</revision>
  <dcterms:created xsi:type="dcterms:W3CDTF">2022-11-04T10:16:00.0000000Z</dcterms:created>
  <dcterms:modified xsi:type="dcterms:W3CDTF">2024-11-20T10:03:21.5156010Z</dcterms:modified>
</coreProperties>
</file>